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A9" w:rsidRPr="00267DB6" w:rsidRDefault="001277DB" w:rsidP="001277DB">
      <w:pPr>
        <w:widowControl w:val="0"/>
        <w:autoSpaceDE w:val="0"/>
        <w:autoSpaceDN w:val="0"/>
        <w:adjustRightInd w:val="0"/>
        <w:rPr>
          <w:rFonts w:ascii="Avenir Book" w:hAnsi="Avenir Book" w:cs="Arial"/>
          <w:color w:val="9A9A9A"/>
          <w:sz w:val="28"/>
          <w:szCs w:val="28"/>
        </w:rPr>
      </w:pPr>
      <w:r w:rsidRPr="00267DB6">
        <w:rPr>
          <w:rFonts w:ascii="Avenir Book" w:hAnsi="Avenir Book" w:cs="Arial"/>
          <w:i/>
          <w:color w:val="0E9E64"/>
          <w:sz w:val="40"/>
          <w:szCs w:val="40"/>
        </w:rPr>
        <w:t>Phono Solar Technology Co. Ltd.,</w:t>
      </w:r>
      <w:r w:rsidRPr="00267DB6">
        <w:rPr>
          <w:rFonts w:ascii="Avenir Book" w:hAnsi="Avenir Book" w:cs="Arial"/>
          <w:color w:val="92D050"/>
          <w:sz w:val="28"/>
          <w:szCs w:val="28"/>
        </w:rPr>
        <w:t xml:space="preserve"> </w:t>
      </w:r>
      <w:r w:rsidRPr="00267DB6">
        <w:rPr>
          <w:rFonts w:ascii="Avenir Book" w:hAnsi="Avenir Book" w:cs="Arial"/>
          <w:color w:val="9A9A9A"/>
          <w:sz w:val="28"/>
          <w:szCs w:val="28"/>
        </w:rPr>
        <w:t xml:space="preserve">was founded by </w:t>
      </w:r>
      <w:hyperlink r:id="rId4" w:history="1">
        <w:r w:rsidRPr="00267DB6">
          <w:rPr>
            <w:rFonts w:ascii="Avenir Book" w:hAnsi="Avenir Book" w:cs="Arial"/>
            <w:color w:val="C8C8C8"/>
            <w:sz w:val="28"/>
            <w:szCs w:val="28"/>
            <w:u w:val="single" w:color="C8C8C8"/>
          </w:rPr>
          <w:t>SUMEC Group Corporation (SUMEC GROUP)</w:t>
        </w:r>
      </w:hyperlink>
      <w:r w:rsidRPr="00267DB6">
        <w:rPr>
          <w:rFonts w:ascii="Avenir Book" w:hAnsi="Avenir Book" w:cs="Arial"/>
          <w:color w:val="9A9A9A"/>
          <w:sz w:val="28"/>
          <w:szCs w:val="28"/>
        </w:rPr>
        <w:t xml:space="preserve">, a member of the </w:t>
      </w:r>
      <w:hyperlink r:id="rId5" w:history="1">
        <w:r w:rsidRPr="00267DB6">
          <w:rPr>
            <w:rFonts w:ascii="Avenir Book" w:hAnsi="Avenir Book" w:cs="Arial"/>
            <w:color w:val="C8C8C8"/>
            <w:sz w:val="28"/>
            <w:szCs w:val="28"/>
            <w:u w:val="single" w:color="C8C8C8"/>
          </w:rPr>
          <w:t>China National Machinery Industry Corporation (SINOMACH)</w:t>
        </w:r>
      </w:hyperlink>
      <w:r w:rsidRPr="00267DB6">
        <w:rPr>
          <w:rFonts w:ascii="Avenir Book" w:hAnsi="Avenir Book" w:cs="Arial"/>
          <w:color w:val="9A9A9A"/>
          <w:sz w:val="28"/>
          <w:szCs w:val="28"/>
        </w:rPr>
        <w:t xml:space="preserve">. </w:t>
      </w:r>
    </w:p>
    <w:p w:rsidR="001277DB" w:rsidRPr="00267DB6" w:rsidRDefault="00267DB6" w:rsidP="001277DB">
      <w:pPr>
        <w:widowControl w:val="0"/>
        <w:autoSpaceDE w:val="0"/>
        <w:autoSpaceDN w:val="0"/>
        <w:adjustRightInd w:val="0"/>
        <w:rPr>
          <w:rFonts w:ascii="Avenir Book" w:hAnsi="Avenir Book" w:cs="Arial"/>
          <w:color w:val="9A9A9A"/>
          <w:sz w:val="28"/>
          <w:szCs w:val="28"/>
        </w:rPr>
      </w:pPr>
      <w:r w:rsidRPr="00267DB6">
        <w:rPr>
          <w:rFonts w:ascii="Helvetica" w:hAnsi="Helvetica" w:cs="Helvetica"/>
          <w:noProof/>
          <w:sz w:val="28"/>
          <w:szCs w:val="28"/>
        </w:rPr>
        <w:drawing>
          <wp:anchor distT="0" distB="0" distL="114300" distR="114300" simplePos="0" relativeHeight="251659264" behindDoc="0" locked="0" layoutInCell="1" allowOverlap="1" wp14:anchorId="0C23C385" wp14:editId="769D2EC0">
            <wp:simplePos x="0" y="0"/>
            <wp:positionH relativeFrom="column">
              <wp:posOffset>14605</wp:posOffset>
            </wp:positionH>
            <wp:positionV relativeFrom="paragraph">
              <wp:posOffset>80645</wp:posOffset>
            </wp:positionV>
            <wp:extent cx="3397250" cy="2263140"/>
            <wp:effectExtent l="101600" t="101600" r="107950" b="734060"/>
            <wp:wrapThrough wrapText="bothSides">
              <wp:wrapPolygon edited="0">
                <wp:start x="-161" y="-970"/>
                <wp:lineTo x="-646" y="-485"/>
                <wp:lineTo x="-646" y="28364"/>
                <wp:lineTo x="22125" y="28364"/>
                <wp:lineTo x="22125" y="3394"/>
                <wp:lineTo x="21640" y="-242"/>
                <wp:lineTo x="21640" y="-970"/>
                <wp:lineTo x="-161" y="-97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7250" cy="226314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Pr="00267DB6">
        <w:rPr>
          <w:rFonts w:ascii="Avenir Book" w:hAnsi="Avenir Book" w:cs="Arial"/>
          <w:color w:val="9A9A9A"/>
          <w:sz w:val="28"/>
          <w:szCs w:val="28"/>
        </w:rPr>
        <w:t>PHONO</w:t>
      </w:r>
      <w:r w:rsidR="001277DB" w:rsidRPr="00267DB6">
        <w:rPr>
          <w:rFonts w:ascii="Avenir Book" w:hAnsi="Avenir Book" w:cs="Arial"/>
          <w:color w:val="9A9A9A"/>
          <w:sz w:val="28"/>
          <w:szCs w:val="28"/>
        </w:rPr>
        <w:t xml:space="preserve"> started our renewable energy business in 2004.</w:t>
      </w:r>
    </w:p>
    <w:p w:rsidR="00E40E30" w:rsidRPr="00267DB6" w:rsidRDefault="001277DB" w:rsidP="00E40E30">
      <w:pPr>
        <w:widowControl w:val="0"/>
        <w:autoSpaceDE w:val="0"/>
        <w:autoSpaceDN w:val="0"/>
        <w:adjustRightInd w:val="0"/>
        <w:rPr>
          <w:rFonts w:ascii="Avenir Book" w:hAnsi="Avenir Book" w:cs="Arial"/>
          <w:color w:val="9A9A9A"/>
          <w:sz w:val="28"/>
          <w:szCs w:val="28"/>
        </w:rPr>
      </w:pPr>
      <w:r w:rsidRPr="00267DB6">
        <w:rPr>
          <w:rFonts w:ascii="Avenir Book" w:hAnsi="Avenir Book" w:cs="Arial"/>
          <w:color w:val="9A9A9A"/>
          <w:sz w:val="28"/>
          <w:szCs w:val="28"/>
        </w:rPr>
        <w:t xml:space="preserve">Driven by innovations in technology and an effective brand strategy, Phono Solar continuously extends the industry chain downstream and has realized moderate horizontal expansion to transform into a </w:t>
      </w:r>
      <w:r w:rsidRPr="00267DB6">
        <w:rPr>
          <w:rFonts w:ascii="Avenir Book" w:hAnsi="Avenir Book" w:cs="Arial"/>
          <w:bCs/>
          <w:i/>
          <w:iCs/>
          <w:color w:val="269C7E"/>
          <w:sz w:val="28"/>
          <w:szCs w:val="28"/>
        </w:rPr>
        <w:t>RENEWABLE ENERGY SOLUTION PROVIDER</w:t>
      </w:r>
      <w:r w:rsidRPr="00267DB6">
        <w:rPr>
          <w:rFonts w:ascii="Avenir Book" w:hAnsi="Avenir Book" w:cs="Arial"/>
          <w:color w:val="9A9A9A"/>
          <w:sz w:val="28"/>
          <w:szCs w:val="28"/>
        </w:rPr>
        <w:t xml:space="preserve">, who is committed to customer packaged solution for </w:t>
      </w:r>
    </w:p>
    <w:p w:rsidR="00E40E30" w:rsidRPr="00267DB6" w:rsidRDefault="00E40E30" w:rsidP="001277DB">
      <w:pPr>
        <w:rPr>
          <w:rFonts w:ascii="Avenir Book" w:hAnsi="Avenir Book" w:cs="Arial"/>
          <w:color w:val="9A9A9A"/>
          <w:sz w:val="28"/>
          <w:szCs w:val="28"/>
        </w:rPr>
      </w:pPr>
    </w:p>
    <w:p w:rsidR="00E40E30" w:rsidRPr="00267DB6" w:rsidRDefault="00E40E30" w:rsidP="001277DB">
      <w:pPr>
        <w:rPr>
          <w:rFonts w:ascii="Avenir Book" w:hAnsi="Avenir Book" w:cs="Arial"/>
          <w:color w:val="9A9A9A"/>
          <w:sz w:val="28"/>
          <w:szCs w:val="28"/>
        </w:rPr>
      </w:pPr>
    </w:p>
    <w:p w:rsidR="00E40E30" w:rsidRPr="00267DB6" w:rsidRDefault="001277DB" w:rsidP="001277DB">
      <w:pPr>
        <w:rPr>
          <w:rFonts w:ascii="Avenir Book" w:hAnsi="Avenir Book" w:cs="Arial"/>
          <w:bCs/>
          <w:i/>
          <w:iCs/>
          <w:color w:val="269C7E"/>
          <w:sz w:val="28"/>
          <w:szCs w:val="28"/>
        </w:rPr>
      </w:pPr>
      <w:r w:rsidRPr="00267DB6">
        <w:rPr>
          <w:rFonts w:ascii="Avenir Book" w:hAnsi="Avenir Book" w:cs="Arial"/>
          <w:bCs/>
          <w:i/>
          <w:iCs/>
          <w:color w:val="269C7E"/>
          <w:sz w:val="28"/>
          <w:szCs w:val="28"/>
        </w:rPr>
        <w:t xml:space="preserve">ENERGY SUPPLY </w:t>
      </w:r>
    </w:p>
    <w:p w:rsidR="00E40E30" w:rsidRPr="00267DB6" w:rsidRDefault="001277DB" w:rsidP="001277DB">
      <w:pPr>
        <w:rPr>
          <w:rFonts w:ascii="Avenir Book" w:hAnsi="Avenir Book" w:cs="Arial"/>
          <w:color w:val="9A9A9A"/>
          <w:sz w:val="28"/>
          <w:szCs w:val="28"/>
        </w:rPr>
      </w:pPr>
      <w:r w:rsidRPr="00267DB6">
        <w:rPr>
          <w:rFonts w:ascii="Avenir Book" w:hAnsi="Avenir Book" w:cs="Arial"/>
          <w:bCs/>
          <w:i/>
          <w:iCs/>
          <w:color w:val="269C7E"/>
          <w:sz w:val="28"/>
          <w:szCs w:val="28"/>
        </w:rPr>
        <w:t>ENERGY MANAGEMENT</w:t>
      </w:r>
      <w:r w:rsidRPr="00267DB6">
        <w:rPr>
          <w:rFonts w:ascii="Avenir Book" w:hAnsi="Avenir Book" w:cs="Arial"/>
          <w:color w:val="9A9A9A"/>
          <w:sz w:val="28"/>
          <w:szCs w:val="28"/>
        </w:rPr>
        <w:t xml:space="preserve"> </w:t>
      </w:r>
    </w:p>
    <w:p w:rsidR="00E40E30" w:rsidRPr="00267DB6" w:rsidRDefault="001277DB" w:rsidP="001277DB">
      <w:pPr>
        <w:rPr>
          <w:rFonts w:ascii="Avenir Book" w:hAnsi="Avenir Book" w:cs="Arial"/>
          <w:bCs/>
          <w:i/>
          <w:iCs/>
          <w:color w:val="269C7E"/>
          <w:sz w:val="28"/>
          <w:szCs w:val="28"/>
        </w:rPr>
      </w:pPr>
      <w:r w:rsidRPr="00267DB6">
        <w:rPr>
          <w:rFonts w:ascii="Avenir Book" w:hAnsi="Avenir Book" w:cs="Arial"/>
          <w:bCs/>
          <w:i/>
          <w:iCs/>
          <w:color w:val="269C7E"/>
          <w:sz w:val="28"/>
          <w:szCs w:val="28"/>
        </w:rPr>
        <w:t>ENERGY SAVING</w:t>
      </w:r>
    </w:p>
    <w:p w:rsidR="00E40E30" w:rsidRPr="00267DB6" w:rsidRDefault="001277DB" w:rsidP="001277DB">
      <w:pPr>
        <w:rPr>
          <w:rFonts w:ascii="Avenir Book" w:hAnsi="Avenir Book" w:cs="Arial"/>
          <w:color w:val="9A9A9A"/>
          <w:sz w:val="28"/>
          <w:szCs w:val="28"/>
        </w:rPr>
      </w:pPr>
      <w:r w:rsidRPr="00267DB6">
        <w:rPr>
          <w:rFonts w:ascii="Avenir Book" w:hAnsi="Avenir Book" w:cs="Arial"/>
          <w:bCs/>
          <w:i/>
          <w:iCs/>
          <w:color w:val="269C7E"/>
          <w:sz w:val="28"/>
          <w:szCs w:val="28"/>
        </w:rPr>
        <w:t>ENERGY STORAGE</w:t>
      </w:r>
      <w:r w:rsidRPr="00267DB6">
        <w:rPr>
          <w:rFonts w:ascii="Avenir Book" w:hAnsi="Avenir Book" w:cs="Arial"/>
          <w:color w:val="9A9A9A"/>
          <w:sz w:val="28"/>
          <w:szCs w:val="28"/>
        </w:rPr>
        <w:t xml:space="preserve"> </w:t>
      </w:r>
    </w:p>
    <w:p w:rsidR="008B7CA9" w:rsidRPr="00267DB6" w:rsidRDefault="001277DB" w:rsidP="001277DB">
      <w:pPr>
        <w:rPr>
          <w:rFonts w:ascii="Avenir Book" w:eastAsia="Times New Roman" w:hAnsi="Avenir Book" w:cs="Arial"/>
          <w:color w:val="FFFFFF"/>
          <w:sz w:val="28"/>
          <w:szCs w:val="28"/>
        </w:rPr>
      </w:pPr>
      <w:r w:rsidRPr="00267DB6">
        <w:rPr>
          <w:rFonts w:ascii="Avenir Book" w:hAnsi="Avenir Book" w:cs="Arial"/>
          <w:color w:val="9A9A9A"/>
          <w:sz w:val="28"/>
          <w:szCs w:val="28"/>
        </w:rPr>
        <w:t xml:space="preserve">This has been achieved through cutting-edge applications of technology on </w:t>
      </w:r>
      <w:hyperlink r:id="rId7" w:history="1">
        <w:r w:rsidRPr="00267DB6">
          <w:rPr>
            <w:rFonts w:ascii="Avenir Book" w:hAnsi="Avenir Book" w:cs="Arial"/>
            <w:color w:val="C8C8C8"/>
            <w:sz w:val="28"/>
            <w:szCs w:val="28"/>
            <w:u w:val="single" w:color="C8C8C8"/>
          </w:rPr>
          <w:t>residential &amp; commercial systems</w:t>
        </w:r>
      </w:hyperlink>
      <w:r w:rsidRPr="00267DB6">
        <w:rPr>
          <w:rFonts w:ascii="Avenir Book" w:hAnsi="Avenir Book" w:cs="Arial"/>
          <w:color w:val="9A9A9A"/>
          <w:sz w:val="28"/>
          <w:szCs w:val="28"/>
        </w:rPr>
        <w:t xml:space="preserve">, </w:t>
      </w:r>
      <w:hyperlink r:id="rId8" w:history="1">
        <w:r w:rsidRPr="00267DB6">
          <w:rPr>
            <w:rFonts w:ascii="Avenir Book" w:hAnsi="Avenir Book" w:cs="Arial"/>
            <w:color w:val="C8C8C8"/>
            <w:sz w:val="28"/>
            <w:szCs w:val="28"/>
            <w:u w:val="single" w:color="C8C8C8"/>
          </w:rPr>
          <w:t xml:space="preserve">smart micro-grid systems </w:t>
        </w:r>
      </w:hyperlink>
      <w:r w:rsidRPr="00267DB6">
        <w:rPr>
          <w:rFonts w:ascii="Avenir Book" w:hAnsi="Avenir Book" w:cs="Arial"/>
          <w:color w:val="9A9A9A"/>
          <w:sz w:val="28"/>
          <w:szCs w:val="28"/>
        </w:rPr>
        <w:t xml:space="preserve">and also through the successful implementation of </w:t>
      </w:r>
      <w:hyperlink r:id="rId9" w:history="1">
        <w:r w:rsidRPr="00267DB6">
          <w:rPr>
            <w:rFonts w:ascii="Avenir Book" w:hAnsi="Avenir Book" w:cs="Arial"/>
            <w:color w:val="C8C8C8"/>
            <w:sz w:val="28"/>
            <w:szCs w:val="28"/>
            <w:u w:val="single" w:color="C8C8C8"/>
          </w:rPr>
          <w:t>PV power plant</w:t>
        </w:r>
      </w:hyperlink>
      <w:r w:rsidRPr="00267DB6">
        <w:rPr>
          <w:rFonts w:ascii="Avenir Book" w:hAnsi="Avenir Book" w:cs="Arial"/>
          <w:color w:val="9A9A9A"/>
          <w:sz w:val="28"/>
          <w:szCs w:val="28"/>
        </w:rPr>
        <w:t xml:space="preserve"> developments, </w:t>
      </w:r>
      <w:r w:rsidRPr="00267DB6">
        <w:rPr>
          <w:rFonts w:ascii="Avenir Book" w:eastAsia="Times New Roman" w:hAnsi="Avenir Book" w:cs="Arial"/>
          <w:color w:val="FFFFFF"/>
          <w:sz w:val="28"/>
          <w:szCs w:val="28"/>
        </w:rPr>
        <w:t>Br</w:t>
      </w:r>
    </w:p>
    <w:p w:rsidR="001277DB" w:rsidRPr="00267DB6" w:rsidRDefault="00E40E30" w:rsidP="001277DB">
      <w:pPr>
        <w:rPr>
          <w:rFonts w:ascii="Avenir Book" w:eastAsia="Times New Roman" w:hAnsi="Avenir Book" w:cs="Arial"/>
          <w:sz w:val="28"/>
          <w:szCs w:val="28"/>
        </w:rPr>
      </w:pPr>
      <w:r w:rsidRPr="00267DB6">
        <w:rPr>
          <w:rFonts w:ascii="Avenir Book" w:hAnsi="Avenir Book" w:cs="Arial"/>
          <w:noProof/>
          <w:sz w:val="28"/>
          <w:szCs w:val="28"/>
        </w:rPr>
        <w:drawing>
          <wp:anchor distT="0" distB="0" distL="114300" distR="114300" simplePos="0" relativeHeight="251658240" behindDoc="0" locked="0" layoutInCell="1" allowOverlap="1" wp14:anchorId="1AA3D647" wp14:editId="728390F2">
            <wp:simplePos x="0" y="0"/>
            <wp:positionH relativeFrom="column">
              <wp:posOffset>-62865</wp:posOffset>
            </wp:positionH>
            <wp:positionV relativeFrom="paragraph">
              <wp:posOffset>160655</wp:posOffset>
            </wp:positionV>
            <wp:extent cx="3429635" cy="2284095"/>
            <wp:effectExtent l="127000" t="101600" r="126365" b="763905"/>
            <wp:wrapThrough wrapText="bothSides">
              <wp:wrapPolygon edited="0">
                <wp:start x="-320" y="-961"/>
                <wp:lineTo x="-800" y="-480"/>
                <wp:lineTo x="-640" y="28584"/>
                <wp:lineTo x="21916" y="28584"/>
                <wp:lineTo x="22236" y="26422"/>
                <wp:lineTo x="22236" y="3363"/>
                <wp:lineTo x="21756" y="-240"/>
                <wp:lineTo x="21756" y="-961"/>
                <wp:lineTo x="-320" y="-96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635" cy="228409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1277DB" w:rsidRPr="00267DB6">
        <w:rPr>
          <w:rFonts w:ascii="Avenir Book" w:eastAsia="Times New Roman" w:hAnsi="Avenir Book" w:cs="Arial"/>
          <w:color w:val="FFFFFF"/>
          <w:sz w:val="28"/>
          <w:szCs w:val="28"/>
        </w:rPr>
        <w:t>ore Value</w:t>
      </w:r>
    </w:p>
    <w:p w:rsidR="00E40E30" w:rsidRPr="00267DB6" w:rsidRDefault="00E40E30" w:rsidP="00E40E30">
      <w:pPr>
        <w:rPr>
          <w:rFonts w:ascii="Times New Roman" w:eastAsia="Times New Roman" w:hAnsi="Times New Roman" w:cs="Times New Roman"/>
          <w:sz w:val="36"/>
          <w:szCs w:val="36"/>
        </w:rPr>
      </w:pPr>
      <w:r w:rsidRPr="00267DB6">
        <w:rPr>
          <w:rFonts w:ascii="Tahoma" w:eastAsia="Times New Roman" w:hAnsi="Tahoma" w:cs="Tahoma"/>
          <w:color w:val="FFFFFF"/>
          <w:sz w:val="36"/>
          <w:szCs w:val="36"/>
          <w:shd w:val="clear" w:color="auto" w:fill="2D2D2D"/>
        </w:rPr>
        <w:t>Brand Core Value</w:t>
      </w:r>
    </w:p>
    <w:p w:rsidR="001277DB" w:rsidRPr="00267DB6" w:rsidRDefault="001277DB" w:rsidP="001277DB">
      <w:pPr>
        <w:spacing w:line="330" w:lineRule="atLeast"/>
        <w:rPr>
          <w:rFonts w:ascii="Avenir Book" w:hAnsi="Avenir Book" w:cs="Arial"/>
          <w:color w:val="AAAAAA"/>
          <w:sz w:val="28"/>
          <w:szCs w:val="28"/>
        </w:rPr>
      </w:pPr>
      <w:r w:rsidRPr="00267DB6">
        <w:rPr>
          <w:rFonts w:ascii="Avenir Book" w:hAnsi="Avenir Book" w:cs="Arial"/>
          <w:i/>
          <w:color w:val="2AAA91"/>
          <w:sz w:val="28"/>
          <w:szCs w:val="28"/>
        </w:rPr>
        <w:t> </w:t>
      </w:r>
      <w:proofErr w:type="gramStart"/>
      <w:r w:rsidRPr="00267DB6">
        <w:rPr>
          <w:rFonts w:ascii="Avenir Book" w:hAnsi="Avenir Book" w:cs="Arial"/>
          <w:i/>
          <w:color w:val="2AAA91"/>
          <w:sz w:val="28"/>
          <w:szCs w:val="28"/>
        </w:rPr>
        <w:t>STABILITY </w:t>
      </w:r>
      <w:r w:rsidRPr="00267DB6">
        <w:rPr>
          <w:rFonts w:ascii="Avenir Book" w:hAnsi="Avenir Book" w:cs="Arial"/>
          <w:i/>
          <w:color w:val="AAAAAA"/>
          <w:sz w:val="28"/>
          <w:szCs w:val="28"/>
        </w:rPr>
        <w:t> </w:t>
      </w:r>
      <w:r w:rsidRPr="00267DB6">
        <w:rPr>
          <w:rFonts w:ascii="Avenir Book" w:hAnsi="Avenir Book" w:cs="Arial"/>
          <w:color w:val="AAAAAA"/>
          <w:sz w:val="28"/>
          <w:szCs w:val="28"/>
        </w:rPr>
        <w:t>The</w:t>
      </w:r>
      <w:proofErr w:type="gramEnd"/>
      <w:r w:rsidRPr="00267DB6">
        <w:rPr>
          <w:rFonts w:ascii="Avenir Book" w:hAnsi="Avenir Book" w:cs="Arial"/>
          <w:color w:val="AAAAAA"/>
          <w:sz w:val="28"/>
          <w:szCs w:val="28"/>
        </w:rPr>
        <w:t xml:space="preserve"> strong background of SINOMACH and the SUMEC </w:t>
      </w:r>
      <w:proofErr w:type="spellStart"/>
      <w:r w:rsidRPr="00267DB6">
        <w:rPr>
          <w:rFonts w:ascii="Avenir Book" w:hAnsi="Avenir Book" w:cs="Arial"/>
          <w:color w:val="AAAAAA"/>
          <w:sz w:val="28"/>
          <w:szCs w:val="28"/>
        </w:rPr>
        <w:t>GROUPenables</w:t>
      </w:r>
      <w:proofErr w:type="spellEnd"/>
      <w:r w:rsidRPr="00267DB6">
        <w:rPr>
          <w:rFonts w:ascii="Avenir Book" w:hAnsi="Avenir Book" w:cs="Arial"/>
          <w:color w:val="AAAAAA"/>
          <w:sz w:val="28"/>
          <w:szCs w:val="28"/>
        </w:rPr>
        <w:t xml:space="preserve"> Phono Solar to offer a genuine 25-year product warranty. Interdependent business sectors have realized healthy and sustainable development.</w:t>
      </w:r>
      <w:r w:rsidRPr="00267DB6">
        <w:rPr>
          <w:rFonts w:ascii="Avenir Book" w:hAnsi="Avenir Book" w:cs="Arial"/>
          <w:color w:val="AAAAAA"/>
          <w:sz w:val="28"/>
          <w:szCs w:val="28"/>
        </w:rPr>
        <w:br/>
      </w:r>
      <w:r w:rsidRPr="00267DB6">
        <w:rPr>
          <w:rFonts w:ascii="Avenir Book" w:hAnsi="Avenir Book" w:cs="Arial"/>
          <w:i/>
          <w:color w:val="2AAA91"/>
          <w:sz w:val="28"/>
          <w:szCs w:val="28"/>
        </w:rPr>
        <w:t> </w:t>
      </w:r>
      <w:proofErr w:type="gramStart"/>
      <w:r w:rsidRPr="00267DB6">
        <w:rPr>
          <w:rFonts w:ascii="Avenir Book" w:hAnsi="Avenir Book" w:cs="Arial"/>
          <w:i/>
          <w:color w:val="2AAA91"/>
          <w:sz w:val="28"/>
          <w:szCs w:val="28"/>
        </w:rPr>
        <w:t>RELIABILITY </w:t>
      </w:r>
      <w:r w:rsidRPr="00267DB6">
        <w:rPr>
          <w:rFonts w:ascii="Avenir Book" w:hAnsi="Avenir Book" w:cs="Arial"/>
          <w:i/>
          <w:color w:val="AAAAAA"/>
          <w:sz w:val="28"/>
          <w:szCs w:val="28"/>
        </w:rPr>
        <w:t> </w:t>
      </w:r>
      <w:r w:rsidRPr="00267DB6">
        <w:rPr>
          <w:rFonts w:ascii="Avenir Book" w:hAnsi="Avenir Book" w:cs="Arial"/>
          <w:color w:val="AAAAAA"/>
          <w:sz w:val="28"/>
          <w:szCs w:val="28"/>
        </w:rPr>
        <w:t>Phono</w:t>
      </w:r>
      <w:proofErr w:type="gramEnd"/>
      <w:r w:rsidRPr="00267DB6">
        <w:rPr>
          <w:rFonts w:ascii="Avenir Book" w:hAnsi="Avenir Book" w:cs="Arial"/>
          <w:color w:val="AAAAAA"/>
          <w:sz w:val="28"/>
          <w:szCs w:val="28"/>
        </w:rPr>
        <w:t xml:space="preserve"> Solar adheres to the highest standards of quality, has rigorous quality control processes, and strives to consistently deliver high quality products.</w:t>
      </w:r>
      <w:r w:rsidRPr="00267DB6">
        <w:rPr>
          <w:rFonts w:ascii="Avenir Book" w:hAnsi="Avenir Book" w:cs="Arial"/>
          <w:color w:val="AAAAAA"/>
          <w:sz w:val="28"/>
          <w:szCs w:val="28"/>
        </w:rPr>
        <w:br/>
      </w:r>
      <w:r w:rsidRPr="00267DB6">
        <w:rPr>
          <w:rFonts w:ascii="Avenir Book" w:hAnsi="Avenir Book" w:cs="Arial"/>
          <w:i/>
          <w:color w:val="2AAA91"/>
          <w:sz w:val="28"/>
          <w:szCs w:val="28"/>
        </w:rPr>
        <w:t> CREATIVITY </w:t>
      </w:r>
      <w:r w:rsidRPr="00267DB6">
        <w:rPr>
          <w:rFonts w:ascii="Avenir Book" w:hAnsi="Avenir Book" w:cs="Arial"/>
          <w:i/>
          <w:color w:val="AAAAAA"/>
          <w:sz w:val="28"/>
          <w:szCs w:val="28"/>
        </w:rPr>
        <w:t> </w:t>
      </w:r>
      <w:r w:rsidRPr="00267DB6">
        <w:rPr>
          <w:rFonts w:ascii="Avenir Book" w:hAnsi="Avenir Book" w:cs="Arial"/>
          <w:color w:val="AAAAAA"/>
          <w:sz w:val="28"/>
          <w:szCs w:val="28"/>
        </w:rPr>
        <w:t xml:space="preserve">At Phono Solar, we strive to continuously innovate our products </w:t>
      </w:r>
      <w:r w:rsidRPr="00267DB6">
        <w:rPr>
          <w:rFonts w:ascii="Avenir Book" w:hAnsi="Avenir Book" w:cs="Arial"/>
          <w:color w:val="AAAAAA"/>
          <w:sz w:val="28"/>
          <w:szCs w:val="28"/>
        </w:rPr>
        <w:lastRenderedPageBreak/>
        <w:t>through R&amp;D and to optimize our business model. We offer both a flexible and experienced service to our customers, ensuring that we always add value.</w:t>
      </w:r>
    </w:p>
    <w:p w:rsidR="00C625B4" w:rsidRPr="00267DB6" w:rsidRDefault="001277DB" w:rsidP="001277DB">
      <w:pPr>
        <w:rPr>
          <w:rFonts w:ascii="Avenir Book" w:hAnsi="Avenir Book" w:cs="Arial"/>
          <w:color w:val="9A9A9A"/>
          <w:sz w:val="28"/>
          <w:szCs w:val="28"/>
        </w:rPr>
      </w:pPr>
      <w:r w:rsidRPr="00267DB6">
        <w:rPr>
          <w:rFonts w:ascii="Avenir Book" w:hAnsi="Avenir Book" w:cs="Arial"/>
          <w:color w:val="9A9A9A"/>
          <w:sz w:val="28"/>
          <w:szCs w:val="28"/>
        </w:rPr>
        <w:t>investments and operations globally.</w:t>
      </w:r>
    </w:p>
    <w:p w:rsidR="001277DB" w:rsidRPr="00267DB6" w:rsidRDefault="001277DB" w:rsidP="001277DB">
      <w:pPr>
        <w:rPr>
          <w:rFonts w:ascii="Avenir Book" w:hAnsi="Avenir Book" w:cs="Arial"/>
          <w:color w:val="9A9A9A"/>
          <w:sz w:val="28"/>
          <w:szCs w:val="28"/>
        </w:rPr>
      </w:pPr>
    </w:p>
    <w:p w:rsidR="001277DB" w:rsidRPr="00267DB6" w:rsidRDefault="00E40E30" w:rsidP="001277DB">
      <w:pPr>
        <w:rPr>
          <w:rFonts w:ascii="Avenir Book" w:eastAsia="Times New Roman" w:hAnsi="Avenir Book" w:cs="Arial"/>
          <w:sz w:val="36"/>
          <w:szCs w:val="36"/>
        </w:rPr>
      </w:pPr>
      <w:proofErr w:type="spellStart"/>
      <w:r w:rsidRPr="00267DB6">
        <w:rPr>
          <w:rFonts w:ascii="Tahoma" w:eastAsia="Times New Roman" w:hAnsi="Tahoma" w:cs="Tahoma"/>
          <w:color w:val="FFFFFF"/>
          <w:sz w:val="36"/>
          <w:szCs w:val="36"/>
          <w:shd w:val="clear" w:color="auto" w:fill="2D2D2D"/>
        </w:rPr>
        <w:t>Milestones</w:t>
      </w:r>
      <w:r w:rsidR="001277DB" w:rsidRPr="00267DB6">
        <w:rPr>
          <w:rFonts w:ascii="Avenir Book" w:eastAsia="Times New Roman" w:hAnsi="Avenir Book" w:cs="Arial"/>
          <w:color w:val="FFFFFF"/>
          <w:sz w:val="36"/>
          <w:szCs w:val="36"/>
        </w:rPr>
        <w:t>Milestones</w:t>
      </w:r>
      <w:proofErr w:type="spellEnd"/>
    </w:p>
    <w:p w:rsidR="001277DB" w:rsidRPr="00267DB6" w:rsidRDefault="001277DB" w:rsidP="001277DB">
      <w:pPr>
        <w:spacing w:line="330" w:lineRule="atLeast"/>
        <w:rPr>
          <w:rFonts w:ascii="Avenir Book" w:hAnsi="Avenir Book" w:cs="Arial"/>
          <w:color w:val="AAAAAA"/>
          <w:sz w:val="28"/>
          <w:szCs w:val="28"/>
        </w:rPr>
      </w:pPr>
      <w:r w:rsidRPr="00267DB6">
        <w:rPr>
          <w:rFonts w:ascii="Avenir Book" w:hAnsi="Avenir Book" w:cs="Arial"/>
          <w:color w:val="2AAA91"/>
          <w:sz w:val="28"/>
          <w:szCs w:val="28"/>
        </w:rPr>
        <w:t>1978</w:t>
      </w:r>
      <w:r w:rsidRPr="00267DB6">
        <w:rPr>
          <w:rFonts w:ascii="Avenir Book" w:hAnsi="Avenir Book" w:cs="Arial"/>
          <w:color w:val="AAAAAA"/>
          <w:sz w:val="28"/>
          <w:szCs w:val="28"/>
        </w:rPr>
        <w:t>  | SUMEC GROUP founded in Nanjing, Jiangsu </w:t>
      </w:r>
      <w:r w:rsidRPr="00267DB6">
        <w:rPr>
          <w:rFonts w:ascii="Avenir Book" w:hAnsi="Avenir Book" w:cs="Arial"/>
          <w:color w:val="AAAAAA"/>
          <w:sz w:val="28"/>
          <w:szCs w:val="28"/>
        </w:rPr>
        <w:br/>
      </w:r>
      <w:r w:rsidRPr="00267DB6">
        <w:rPr>
          <w:rFonts w:ascii="Avenir Book" w:hAnsi="Avenir Book" w:cs="Arial"/>
          <w:color w:val="2AAA91"/>
          <w:sz w:val="28"/>
          <w:szCs w:val="28"/>
        </w:rPr>
        <w:t>1997</w:t>
      </w:r>
      <w:r w:rsidRPr="00267DB6">
        <w:rPr>
          <w:rFonts w:ascii="Avenir Book" w:hAnsi="Avenir Book" w:cs="Arial"/>
          <w:color w:val="AAAAAA"/>
          <w:sz w:val="28"/>
          <w:szCs w:val="28"/>
        </w:rPr>
        <w:t>  | SINOMACH founded in Beijing, China </w:t>
      </w:r>
      <w:r w:rsidRPr="00267DB6">
        <w:rPr>
          <w:rFonts w:ascii="Avenir Book" w:hAnsi="Avenir Book" w:cs="Arial"/>
          <w:color w:val="AAAAAA"/>
          <w:sz w:val="28"/>
          <w:szCs w:val="28"/>
        </w:rPr>
        <w:br/>
      </w:r>
      <w:r w:rsidRPr="00267DB6">
        <w:rPr>
          <w:rFonts w:ascii="Avenir Book" w:hAnsi="Avenir Book" w:cs="Arial"/>
          <w:color w:val="2AAA91"/>
          <w:sz w:val="28"/>
          <w:szCs w:val="28"/>
        </w:rPr>
        <w:t>2004</w:t>
      </w:r>
      <w:r w:rsidRPr="00267DB6">
        <w:rPr>
          <w:rFonts w:ascii="Avenir Book" w:hAnsi="Avenir Book" w:cs="Arial"/>
          <w:color w:val="AAAAAA"/>
          <w:sz w:val="28"/>
          <w:szCs w:val="28"/>
        </w:rPr>
        <w:t>  | One of the FIRST central governmental enterprises to be involved in the PV industry </w:t>
      </w:r>
      <w:r w:rsidRPr="00267DB6">
        <w:rPr>
          <w:rFonts w:ascii="Avenir Book" w:hAnsi="Avenir Book" w:cs="Arial"/>
          <w:color w:val="AAAAAA"/>
          <w:sz w:val="28"/>
          <w:szCs w:val="28"/>
        </w:rPr>
        <w:br/>
      </w:r>
      <w:r w:rsidRPr="00267DB6">
        <w:rPr>
          <w:rFonts w:ascii="Avenir Book" w:hAnsi="Avenir Book" w:cs="Arial"/>
          <w:color w:val="2AAA91"/>
          <w:sz w:val="28"/>
          <w:szCs w:val="28"/>
        </w:rPr>
        <w:t>2008</w:t>
      </w:r>
      <w:r w:rsidRPr="00267DB6">
        <w:rPr>
          <w:rFonts w:ascii="Avenir Book" w:hAnsi="Avenir Book" w:cs="Arial"/>
          <w:color w:val="AAAAAA"/>
          <w:sz w:val="28"/>
          <w:szCs w:val="28"/>
        </w:rPr>
        <w:t>  | Phono Solar 120MW production line established </w:t>
      </w:r>
      <w:r w:rsidRPr="00267DB6">
        <w:rPr>
          <w:rFonts w:ascii="Avenir Book" w:hAnsi="Avenir Book" w:cs="Arial"/>
          <w:color w:val="AAAAAA"/>
          <w:sz w:val="28"/>
          <w:szCs w:val="28"/>
        </w:rPr>
        <w:br/>
      </w:r>
      <w:r w:rsidRPr="00267DB6">
        <w:rPr>
          <w:rFonts w:ascii="Avenir Book" w:hAnsi="Avenir Book" w:cs="Arial"/>
          <w:color w:val="2AAA91"/>
          <w:sz w:val="28"/>
          <w:szCs w:val="28"/>
        </w:rPr>
        <w:t>2009</w:t>
      </w:r>
      <w:r w:rsidRPr="00267DB6">
        <w:rPr>
          <w:rFonts w:ascii="Avenir Book" w:hAnsi="Avenir Book" w:cs="Arial"/>
          <w:color w:val="AAAAAA"/>
          <w:sz w:val="28"/>
          <w:szCs w:val="28"/>
        </w:rPr>
        <w:t>  |  Expansion of production line capacity from 120MW to 200MW due to upgrading reconstruction </w:t>
      </w:r>
      <w:r w:rsidRPr="00267DB6">
        <w:rPr>
          <w:rFonts w:ascii="Avenir Book" w:hAnsi="Avenir Book" w:cs="Arial"/>
          <w:color w:val="AAAAAA"/>
          <w:sz w:val="28"/>
          <w:szCs w:val="28"/>
        </w:rPr>
        <w:br/>
      </w:r>
      <w:r w:rsidRPr="00267DB6">
        <w:rPr>
          <w:rFonts w:ascii="Avenir Book" w:hAnsi="Avenir Book" w:cs="Arial"/>
          <w:color w:val="2AAA91"/>
          <w:sz w:val="28"/>
          <w:szCs w:val="28"/>
        </w:rPr>
        <w:t>2010</w:t>
      </w:r>
      <w:r w:rsidRPr="00267DB6">
        <w:rPr>
          <w:rFonts w:ascii="Avenir Book" w:hAnsi="Avenir Book" w:cs="Arial"/>
          <w:color w:val="AAAAAA"/>
          <w:sz w:val="28"/>
          <w:szCs w:val="28"/>
        </w:rPr>
        <w:t xml:space="preserve">  |  Phono Solar realized one of the world's largest PV power plants, 35MW in </w:t>
      </w:r>
      <w:proofErr w:type="spellStart"/>
      <w:r w:rsidRPr="00267DB6">
        <w:rPr>
          <w:rFonts w:ascii="Avenir Book" w:hAnsi="Avenir Book" w:cs="Arial"/>
          <w:color w:val="AAAAAA"/>
          <w:sz w:val="28"/>
          <w:szCs w:val="28"/>
        </w:rPr>
        <w:t>Veprek</w:t>
      </w:r>
      <w:proofErr w:type="spellEnd"/>
      <w:r w:rsidRPr="00267DB6">
        <w:rPr>
          <w:rFonts w:ascii="Avenir Book" w:hAnsi="Avenir Book" w:cs="Arial"/>
          <w:color w:val="AAAAAA"/>
          <w:sz w:val="28"/>
          <w:szCs w:val="28"/>
        </w:rPr>
        <w:t>, Czech Republic | Phono Solar world leading PV-laboratory in operation </w:t>
      </w:r>
      <w:r w:rsidRPr="00267DB6">
        <w:rPr>
          <w:rFonts w:ascii="Avenir Book" w:hAnsi="Avenir Book" w:cs="Arial"/>
          <w:color w:val="AAAAAA"/>
          <w:sz w:val="28"/>
          <w:szCs w:val="28"/>
        </w:rPr>
        <w:br/>
      </w:r>
      <w:r w:rsidRPr="00267DB6">
        <w:rPr>
          <w:rFonts w:ascii="Avenir Book" w:hAnsi="Avenir Book" w:cs="Arial"/>
          <w:color w:val="2AAA91"/>
          <w:sz w:val="28"/>
          <w:szCs w:val="28"/>
        </w:rPr>
        <w:t>2011</w:t>
      </w:r>
      <w:r w:rsidRPr="00267DB6">
        <w:rPr>
          <w:rFonts w:ascii="Avenir Book" w:hAnsi="Avenir Book" w:cs="Arial"/>
          <w:color w:val="AAAAAA"/>
          <w:sz w:val="28"/>
          <w:szCs w:val="28"/>
        </w:rPr>
        <w:t>  | SINOMACH listed in TOP Fortune Global 500 | Phono Solar 250MW advanced production line completed </w:t>
      </w:r>
      <w:r w:rsidRPr="00267DB6">
        <w:rPr>
          <w:rFonts w:ascii="Avenir Book" w:hAnsi="Avenir Book" w:cs="Arial"/>
          <w:color w:val="AAAAAA"/>
          <w:sz w:val="28"/>
          <w:szCs w:val="28"/>
        </w:rPr>
        <w:br/>
      </w:r>
      <w:r w:rsidRPr="00267DB6">
        <w:rPr>
          <w:rFonts w:ascii="Avenir Book" w:hAnsi="Avenir Book" w:cs="Arial"/>
          <w:color w:val="2AAA91"/>
          <w:sz w:val="28"/>
          <w:szCs w:val="28"/>
        </w:rPr>
        <w:t>2012</w:t>
      </w:r>
      <w:r w:rsidRPr="00267DB6">
        <w:rPr>
          <w:rFonts w:ascii="Avenir Book" w:hAnsi="Avenir Book" w:cs="Arial"/>
          <w:color w:val="AAAAAA"/>
          <w:sz w:val="28"/>
          <w:szCs w:val="28"/>
        </w:rPr>
        <w:t>  | 600,000m</w:t>
      </w:r>
      <w:r w:rsidRPr="00267DB6">
        <w:rPr>
          <w:rFonts w:ascii="Avenir Book" w:hAnsi="Avenir Book" w:cs="Arial"/>
          <w:color w:val="AAAAAA"/>
          <w:sz w:val="28"/>
          <w:szCs w:val="28"/>
          <w:vertAlign w:val="superscript"/>
        </w:rPr>
        <w:t>2</w:t>
      </w:r>
      <w:r w:rsidRPr="00267DB6">
        <w:rPr>
          <w:rFonts w:ascii="Avenir Book" w:hAnsi="Avenir Book" w:cs="Arial"/>
          <w:color w:val="AAAAAA"/>
          <w:sz w:val="28"/>
          <w:szCs w:val="28"/>
        </w:rPr>
        <w:t xml:space="preserve"> land allocated for further expansion | Plans to establish SINOMACH Renewable Industry Base/Academia </w:t>
      </w:r>
      <w:proofErr w:type="spellStart"/>
      <w:r w:rsidRPr="00267DB6">
        <w:rPr>
          <w:rFonts w:ascii="Avenir Book" w:hAnsi="Avenir Book" w:cs="Arial"/>
          <w:color w:val="AAAAAA"/>
          <w:sz w:val="28"/>
          <w:szCs w:val="28"/>
        </w:rPr>
        <w:t>Sinica</w:t>
      </w:r>
      <w:proofErr w:type="spellEnd"/>
      <w:r w:rsidRPr="00267DB6">
        <w:rPr>
          <w:rFonts w:ascii="Avenir Book" w:hAnsi="Avenir Book" w:cs="Arial"/>
          <w:color w:val="AAAAAA"/>
          <w:sz w:val="28"/>
          <w:szCs w:val="28"/>
        </w:rPr>
        <w:t xml:space="preserve"> Nanjing Branch| Phono Solar gets official sponsor of Borussia Dortmund </w:t>
      </w:r>
      <w:r w:rsidRPr="00267DB6">
        <w:rPr>
          <w:rFonts w:ascii="Avenir Book" w:hAnsi="Avenir Book" w:cs="Arial"/>
          <w:color w:val="AAAAAA"/>
          <w:sz w:val="28"/>
          <w:szCs w:val="28"/>
        </w:rPr>
        <w:br/>
      </w:r>
      <w:r w:rsidRPr="00267DB6">
        <w:rPr>
          <w:rFonts w:ascii="Avenir Book" w:hAnsi="Avenir Book" w:cs="Arial"/>
          <w:color w:val="2AAA91"/>
          <w:sz w:val="28"/>
          <w:szCs w:val="28"/>
        </w:rPr>
        <w:t>2013 </w:t>
      </w:r>
      <w:r w:rsidRPr="00267DB6">
        <w:rPr>
          <w:rFonts w:ascii="Avenir Book" w:hAnsi="Avenir Book" w:cs="Arial"/>
          <w:color w:val="AAAAAA"/>
          <w:sz w:val="28"/>
          <w:szCs w:val="28"/>
        </w:rPr>
        <w:t> |  SINOMACH listed in TOP Fortune Global 500 on #326 </w:t>
      </w:r>
      <w:r w:rsidRPr="00267DB6">
        <w:rPr>
          <w:rFonts w:ascii="Avenir Book" w:hAnsi="Avenir Book" w:cs="Arial"/>
          <w:color w:val="AAAAAA"/>
          <w:sz w:val="28"/>
          <w:szCs w:val="28"/>
        </w:rPr>
        <w:br/>
      </w:r>
      <w:r w:rsidRPr="00267DB6">
        <w:rPr>
          <w:rFonts w:ascii="Avenir Book" w:hAnsi="Avenir Book" w:cs="Arial"/>
          <w:color w:val="2AAA91"/>
          <w:sz w:val="28"/>
          <w:szCs w:val="28"/>
        </w:rPr>
        <w:t>2014 </w:t>
      </w:r>
      <w:r w:rsidRPr="00267DB6">
        <w:rPr>
          <w:rFonts w:ascii="Avenir Book" w:hAnsi="Avenir Book" w:cs="Arial"/>
          <w:color w:val="AAAAAA"/>
          <w:sz w:val="28"/>
          <w:szCs w:val="28"/>
        </w:rPr>
        <w:t> |  Recognized as Tier 1 by Bloomberg BNEF </w:t>
      </w:r>
      <w:r w:rsidRPr="00267DB6">
        <w:rPr>
          <w:rFonts w:ascii="Avenir Book" w:hAnsi="Avenir Book" w:cs="Arial"/>
          <w:color w:val="AAAAAA"/>
          <w:sz w:val="28"/>
          <w:szCs w:val="28"/>
        </w:rPr>
        <w:br/>
      </w:r>
      <w:r w:rsidRPr="00267DB6">
        <w:rPr>
          <w:rFonts w:ascii="Avenir Book" w:hAnsi="Avenir Book" w:cs="Arial"/>
          <w:color w:val="2AAA91"/>
          <w:sz w:val="28"/>
          <w:szCs w:val="28"/>
        </w:rPr>
        <w:t>2014 </w:t>
      </w:r>
      <w:r w:rsidRPr="00267DB6">
        <w:rPr>
          <w:rFonts w:ascii="Avenir Book" w:hAnsi="Avenir Book" w:cs="Arial"/>
          <w:color w:val="AAAAAA"/>
          <w:sz w:val="28"/>
          <w:szCs w:val="28"/>
        </w:rPr>
        <w:t> |  SINOMACH listed in TOP Fortune Global 500 </w:t>
      </w:r>
      <w:r w:rsidRPr="00267DB6">
        <w:rPr>
          <w:rFonts w:ascii="Avenir Book" w:hAnsi="Avenir Book" w:cs="Arial"/>
          <w:color w:val="AAAAAA"/>
          <w:sz w:val="28"/>
          <w:szCs w:val="28"/>
        </w:rPr>
        <w:br/>
      </w:r>
      <w:r w:rsidRPr="00267DB6">
        <w:rPr>
          <w:rFonts w:ascii="Avenir Book" w:hAnsi="Avenir Book" w:cs="Arial"/>
          <w:color w:val="2AAA91"/>
          <w:sz w:val="28"/>
          <w:szCs w:val="28"/>
        </w:rPr>
        <w:t>2015 </w:t>
      </w:r>
      <w:r w:rsidRPr="00267DB6">
        <w:rPr>
          <w:rFonts w:ascii="Avenir Book" w:hAnsi="Avenir Book" w:cs="Arial"/>
          <w:color w:val="AAAAAA"/>
          <w:sz w:val="28"/>
          <w:szCs w:val="28"/>
        </w:rPr>
        <w:t> |  Total developed PV power plant in China beyond 800MW</w:t>
      </w:r>
    </w:p>
    <w:p w:rsidR="00E40E30" w:rsidRPr="00267DB6" w:rsidRDefault="00E40E30" w:rsidP="001277DB">
      <w:pPr>
        <w:spacing w:line="330" w:lineRule="atLeast"/>
        <w:rPr>
          <w:rFonts w:ascii="Avenir Book" w:hAnsi="Avenir Book" w:cs="Arial"/>
          <w:color w:val="AAAAAA"/>
          <w:sz w:val="28"/>
          <w:szCs w:val="28"/>
        </w:rPr>
      </w:pPr>
    </w:p>
    <w:p w:rsidR="001277DB" w:rsidRPr="00267DB6" w:rsidRDefault="00C12321" w:rsidP="001277DB">
      <w:pPr>
        <w:spacing w:line="330" w:lineRule="atLeast"/>
        <w:rPr>
          <w:rFonts w:ascii="Avenir Book" w:hAnsi="Avenir Book" w:cs="Arial"/>
          <w:color w:val="AAAAAA"/>
          <w:sz w:val="28"/>
          <w:szCs w:val="28"/>
        </w:rPr>
      </w:pPr>
      <w:r w:rsidRPr="00267DB6">
        <w:rPr>
          <w:rFonts w:ascii="Helvetica" w:hAnsi="Helvetica" w:cs="Helvetica"/>
          <w:noProof/>
        </w:rPr>
        <w:drawing>
          <wp:anchor distT="0" distB="0" distL="114300" distR="114300" simplePos="0" relativeHeight="251660288" behindDoc="0" locked="0" layoutInCell="1" allowOverlap="1" wp14:anchorId="25D7B9C6" wp14:editId="57B3BFCF">
            <wp:simplePos x="0" y="0"/>
            <wp:positionH relativeFrom="column">
              <wp:posOffset>12700</wp:posOffset>
            </wp:positionH>
            <wp:positionV relativeFrom="paragraph">
              <wp:posOffset>78740</wp:posOffset>
            </wp:positionV>
            <wp:extent cx="2063115" cy="1374140"/>
            <wp:effectExtent l="127000" t="101600" r="121285" b="505460"/>
            <wp:wrapTight wrapText="bothSides">
              <wp:wrapPolygon edited="0">
                <wp:start x="-798" y="-1597"/>
                <wp:lineTo x="-1330" y="-799"/>
                <wp:lineTo x="-1064" y="29146"/>
                <wp:lineTo x="22338" y="29146"/>
                <wp:lineTo x="22604" y="5590"/>
                <wp:lineTo x="22072" y="-399"/>
                <wp:lineTo x="22072" y="-1597"/>
                <wp:lineTo x="-798" y="-159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3115" cy="137414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1277DB" w:rsidRPr="00267DB6">
        <w:rPr>
          <w:rFonts w:ascii="Avenir Book" w:hAnsi="Avenir Book" w:cs="Arial"/>
          <w:color w:val="AAAAAA"/>
          <w:sz w:val="28"/>
          <w:szCs w:val="28"/>
        </w:rPr>
        <w:t>Certified with </w:t>
      </w:r>
      <w:hyperlink r:id="rId12" w:tgtFrame="_blank" w:history="1">
        <w:r w:rsidR="001277DB" w:rsidRPr="00267DB6">
          <w:rPr>
            <w:rFonts w:ascii="Avenir Book" w:hAnsi="Avenir Book" w:cs="Arial"/>
            <w:color w:val="D2D2D2"/>
            <w:sz w:val="28"/>
            <w:szCs w:val="28"/>
            <w:u w:val="single"/>
          </w:rPr>
          <w:t>ISO 14001</w:t>
        </w:r>
      </w:hyperlink>
      <w:r w:rsidR="001277DB" w:rsidRPr="00267DB6">
        <w:rPr>
          <w:rFonts w:ascii="Avenir Book" w:hAnsi="Avenir Book" w:cs="Arial"/>
          <w:color w:val="AAAAAA"/>
          <w:sz w:val="28"/>
          <w:szCs w:val="28"/>
        </w:rPr>
        <w:t>, Phono Solar is dedicated to minimizing the harmful effects on the environment caused by our activities. We comply with applicable regulatory requirements and seek to continuously improve our environmental performance.</w:t>
      </w:r>
      <w:r w:rsidR="00E40E30" w:rsidRPr="00267DB6">
        <w:rPr>
          <w:rFonts w:ascii="Avenir Book" w:hAnsi="Avenir Book" w:cs="Arial"/>
          <w:color w:val="AAAAAA"/>
          <w:sz w:val="28"/>
          <w:szCs w:val="28"/>
        </w:rPr>
        <w:t xml:space="preserve">  </w:t>
      </w:r>
      <w:r w:rsidR="001277DB" w:rsidRPr="00267DB6">
        <w:rPr>
          <w:rFonts w:ascii="Avenir Book" w:hAnsi="Avenir Book" w:cs="Arial"/>
          <w:color w:val="AAAAAA"/>
          <w:sz w:val="28"/>
          <w:szCs w:val="28"/>
        </w:rPr>
        <w:t>Through the acquisition of  </w:t>
      </w:r>
      <w:hyperlink r:id="rId13" w:tgtFrame="_blank" w:history="1">
        <w:r w:rsidR="001277DB" w:rsidRPr="00267DB6">
          <w:rPr>
            <w:rFonts w:ascii="Avenir Book" w:hAnsi="Avenir Book" w:cs="Arial"/>
            <w:color w:val="D2D2D2"/>
            <w:sz w:val="28"/>
            <w:szCs w:val="28"/>
            <w:u w:val="single"/>
          </w:rPr>
          <w:t>OHSAS 18000</w:t>
        </w:r>
      </w:hyperlink>
      <w:r w:rsidR="001277DB" w:rsidRPr="00267DB6">
        <w:rPr>
          <w:rFonts w:ascii="Avenir Book" w:hAnsi="Avenir Book" w:cs="Arial"/>
          <w:color w:val="AAAAAA"/>
          <w:sz w:val="28"/>
          <w:szCs w:val="28"/>
        </w:rPr>
        <w:t>, which enhances overall safety awareness, provides an effective control for accidents and avoids damage to the interests of both employees and enterprises, we have strengthened the company's occupational health and safety management, while improving the management level.</w:t>
      </w:r>
    </w:p>
    <w:p w:rsidR="001277DB" w:rsidRPr="00267DB6" w:rsidRDefault="001277DB" w:rsidP="001277DB">
      <w:pPr>
        <w:spacing w:line="330" w:lineRule="atLeast"/>
        <w:rPr>
          <w:rFonts w:ascii="Avenir Book" w:hAnsi="Avenir Book" w:cs="Arial"/>
          <w:color w:val="AAAAAA"/>
          <w:sz w:val="28"/>
          <w:szCs w:val="28"/>
        </w:rPr>
      </w:pPr>
      <w:r w:rsidRPr="00267DB6">
        <w:rPr>
          <w:rFonts w:ascii="Avenir Book" w:hAnsi="Avenir Book" w:cs="Arial"/>
          <w:color w:val="AAAAAA"/>
          <w:sz w:val="28"/>
          <w:szCs w:val="28"/>
        </w:rPr>
        <w:t>Phono Solar is a member of the </w:t>
      </w:r>
      <w:hyperlink r:id="rId14" w:tgtFrame="_blank" w:history="1">
        <w:r w:rsidRPr="00267DB6">
          <w:rPr>
            <w:rFonts w:ascii="Avenir Book" w:hAnsi="Avenir Book" w:cs="Arial"/>
            <w:color w:val="D2D2D2"/>
            <w:sz w:val="28"/>
            <w:szCs w:val="28"/>
            <w:u w:val="single"/>
          </w:rPr>
          <w:t>PV CYCLE</w:t>
        </w:r>
      </w:hyperlink>
      <w:r w:rsidRPr="00267DB6">
        <w:rPr>
          <w:rFonts w:ascii="Avenir Book" w:hAnsi="Avenir Book" w:cs="Arial"/>
          <w:color w:val="AAAAAA"/>
          <w:sz w:val="28"/>
          <w:szCs w:val="28"/>
        </w:rPr>
        <w:t> association and is committed to establishing a voluntary return and recycling program for end-of-life solar modules. Click </w:t>
      </w:r>
      <w:hyperlink r:id="rId15" w:tgtFrame="_blank" w:history="1">
        <w:r w:rsidRPr="00267DB6">
          <w:rPr>
            <w:rFonts w:ascii="Avenir Book" w:hAnsi="Avenir Book" w:cs="Arial"/>
            <w:color w:val="D2D2D2"/>
            <w:sz w:val="28"/>
            <w:szCs w:val="28"/>
            <w:u w:val="single"/>
          </w:rPr>
          <w:t>here</w:t>
        </w:r>
      </w:hyperlink>
      <w:r w:rsidRPr="00267DB6">
        <w:rPr>
          <w:rFonts w:ascii="Avenir Book" w:hAnsi="Avenir Book" w:cs="Arial"/>
          <w:color w:val="AAAAAA"/>
          <w:sz w:val="28"/>
          <w:szCs w:val="28"/>
        </w:rPr>
        <w:t>, to download our PV CYCLE certificate.</w:t>
      </w:r>
    </w:p>
    <w:p w:rsidR="001277DB" w:rsidRPr="00267DB6" w:rsidRDefault="001277DB" w:rsidP="001277DB">
      <w:pPr>
        <w:rPr>
          <w:rFonts w:ascii="Avenir Book" w:eastAsia="Times New Roman" w:hAnsi="Avenir Book" w:cs="Arial"/>
          <w:sz w:val="28"/>
          <w:szCs w:val="28"/>
        </w:rPr>
      </w:pPr>
    </w:p>
    <w:p w:rsidR="001277DB" w:rsidRPr="008B7CA9" w:rsidRDefault="001277DB" w:rsidP="001277DB">
      <w:pPr>
        <w:rPr>
          <w:rFonts w:ascii="Avenir Book" w:hAnsi="Avenir Book" w:cs="Arial"/>
          <w:sz w:val="28"/>
          <w:szCs w:val="28"/>
        </w:rPr>
      </w:pPr>
    </w:p>
    <w:sectPr w:rsidR="001277DB" w:rsidRPr="008B7CA9" w:rsidSect="001277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DB"/>
    <w:rsid w:val="00040C80"/>
    <w:rsid w:val="001277DB"/>
    <w:rsid w:val="00267DB6"/>
    <w:rsid w:val="004A0149"/>
    <w:rsid w:val="007118D7"/>
    <w:rsid w:val="008B7CA9"/>
    <w:rsid w:val="00AD6976"/>
    <w:rsid w:val="00C12321"/>
    <w:rsid w:val="00C3471C"/>
    <w:rsid w:val="00E40E30"/>
    <w:rsid w:val="00E47C41"/>
    <w:rsid w:val="00ED1D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A8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articletitle">
    <w:name w:val="content_article_title"/>
    <w:basedOn w:val="DefaultParagraphFont"/>
    <w:rsid w:val="001277DB"/>
  </w:style>
  <w:style w:type="paragraph" w:customStyle="1" w:styleId="text">
    <w:name w:val="text"/>
    <w:basedOn w:val="Normal"/>
    <w:rsid w:val="001277DB"/>
    <w:pPr>
      <w:spacing w:before="100" w:beforeAutospacing="1" w:after="100" w:afterAutospacing="1"/>
    </w:pPr>
    <w:rPr>
      <w:rFonts w:ascii="Times New Roman" w:hAnsi="Times New Roman" w:cs="Times New Roman"/>
    </w:rPr>
  </w:style>
  <w:style w:type="character" w:customStyle="1" w:styleId="biggreenword">
    <w:name w:val="big_green_word"/>
    <w:basedOn w:val="DefaultParagraphFont"/>
    <w:rsid w:val="001277DB"/>
  </w:style>
  <w:style w:type="character" w:customStyle="1" w:styleId="apple-converted-space">
    <w:name w:val="apple-converted-space"/>
    <w:basedOn w:val="DefaultParagraphFont"/>
    <w:rsid w:val="001277DB"/>
  </w:style>
  <w:style w:type="character" w:customStyle="1" w:styleId="aogreenword02">
    <w:name w:val="a_o_green_word02"/>
    <w:basedOn w:val="DefaultParagraphFont"/>
    <w:rsid w:val="001277DB"/>
  </w:style>
  <w:style w:type="character" w:styleId="Hyperlink">
    <w:name w:val="Hyperlink"/>
    <w:basedOn w:val="DefaultParagraphFont"/>
    <w:uiPriority w:val="99"/>
    <w:semiHidden/>
    <w:unhideWhenUsed/>
    <w:rsid w:val="00127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0389">
      <w:bodyDiv w:val="1"/>
      <w:marLeft w:val="0"/>
      <w:marRight w:val="0"/>
      <w:marTop w:val="0"/>
      <w:marBottom w:val="0"/>
      <w:divBdr>
        <w:top w:val="none" w:sz="0" w:space="0" w:color="auto"/>
        <w:left w:val="none" w:sz="0" w:space="0" w:color="auto"/>
        <w:bottom w:val="none" w:sz="0" w:space="0" w:color="auto"/>
        <w:right w:val="none" w:sz="0" w:space="0" w:color="auto"/>
      </w:divBdr>
    </w:div>
    <w:div w:id="630944614">
      <w:bodyDiv w:val="1"/>
      <w:marLeft w:val="0"/>
      <w:marRight w:val="0"/>
      <w:marTop w:val="0"/>
      <w:marBottom w:val="0"/>
      <w:divBdr>
        <w:top w:val="none" w:sz="0" w:space="0" w:color="auto"/>
        <w:left w:val="none" w:sz="0" w:space="0" w:color="auto"/>
        <w:bottom w:val="none" w:sz="0" w:space="0" w:color="auto"/>
        <w:right w:val="none" w:sz="0" w:space="0" w:color="auto"/>
      </w:divBdr>
    </w:div>
    <w:div w:id="915936444">
      <w:bodyDiv w:val="1"/>
      <w:marLeft w:val="0"/>
      <w:marRight w:val="0"/>
      <w:marTop w:val="0"/>
      <w:marBottom w:val="0"/>
      <w:divBdr>
        <w:top w:val="none" w:sz="0" w:space="0" w:color="auto"/>
        <w:left w:val="none" w:sz="0" w:space="0" w:color="auto"/>
        <w:bottom w:val="none" w:sz="0" w:space="0" w:color="auto"/>
        <w:right w:val="none" w:sz="0" w:space="0" w:color="auto"/>
      </w:divBdr>
    </w:div>
    <w:div w:id="1244803875">
      <w:bodyDiv w:val="1"/>
      <w:marLeft w:val="0"/>
      <w:marRight w:val="0"/>
      <w:marTop w:val="0"/>
      <w:marBottom w:val="0"/>
      <w:divBdr>
        <w:top w:val="none" w:sz="0" w:space="0" w:color="auto"/>
        <w:left w:val="none" w:sz="0" w:space="0" w:color="auto"/>
        <w:bottom w:val="none" w:sz="0" w:space="0" w:color="auto"/>
        <w:right w:val="none" w:sz="0" w:space="0" w:color="auto"/>
      </w:divBdr>
    </w:div>
    <w:div w:id="163875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phonosolar.com/Down/PDF/PS_ISO14001.pdf" TargetMode="External"/><Relationship Id="rId13" Type="http://schemas.openxmlformats.org/officeDocument/2006/relationships/hyperlink" Target="http://www.phonosolar.com/Down/PDF/PS_OHSAS-18001.pdf" TargetMode="External"/><Relationship Id="rId14" Type="http://schemas.openxmlformats.org/officeDocument/2006/relationships/hyperlink" Target="http://www.pvcycle.org/" TargetMode="External"/><Relationship Id="rId15" Type="http://schemas.openxmlformats.org/officeDocument/2006/relationships/hyperlink" Target="http://www.phonosolar.com/EN/Support.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sumec.com/" TargetMode="External"/><Relationship Id="rId5" Type="http://schemas.openxmlformats.org/officeDocument/2006/relationships/hyperlink" Target="http://www.sinomach.com.cn/en/" TargetMode="External"/><Relationship Id="rId6" Type="http://schemas.openxmlformats.org/officeDocument/2006/relationships/image" Target="media/image1.jpeg"/><Relationship Id="rId7" Type="http://schemas.openxmlformats.org/officeDocument/2006/relationships/hyperlink" Target="http://www.phonosolar.com/EN/ResidentialCommercia.html" TargetMode="External"/><Relationship Id="rId8" Type="http://schemas.openxmlformats.org/officeDocument/2006/relationships/hyperlink" Target="http://www.phonosolar.com/EN/SmartMicroGrid.html" TargetMode="External"/><Relationship Id="rId9" Type="http://schemas.openxmlformats.org/officeDocument/2006/relationships/hyperlink" Target="http://www.phonosolar.com/EN/Greenfield.htm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2018-07-18T06:03:00Z</dcterms:created>
  <dcterms:modified xsi:type="dcterms:W3CDTF">2018-07-23T06:53:00Z</dcterms:modified>
</cp:coreProperties>
</file>